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CF" w:rsidRDefault="00C94DCF" w:rsidP="00C94DCF">
      <w:pPr>
        <w:rPr>
          <w:rFonts w:ascii="Times New Roman" w:hAnsi="Times New Roman"/>
        </w:rPr>
      </w:pPr>
      <w:r>
        <w:rPr>
          <w:rFonts w:ascii="Times New Roman" w:hAnsi="Times New Roman"/>
        </w:rPr>
        <w:t>Students may use a variety of strategies to solve the task.  Some possible solutions include:</w:t>
      </w:r>
    </w:p>
    <w:p w:rsidR="00C94DCF" w:rsidRDefault="00C94DCF" w:rsidP="00C94DCF">
      <w:pPr>
        <w:rPr>
          <w:rFonts w:ascii="Times New Roman" w:hAnsi="Times New Roman"/>
        </w:rPr>
      </w:pPr>
    </w:p>
    <w:p w:rsidR="00C94DCF" w:rsidRDefault="00C94DCF" w:rsidP="00C94DCF">
      <w:pPr>
        <w:rPr>
          <w:rFonts w:ascii="Times New Roman" w:hAnsi="Times New Roman"/>
        </w:rPr>
      </w:pPr>
      <w:r w:rsidRPr="00851AA5">
        <w:rPr>
          <w:rFonts w:ascii="Times New Roman" w:hAnsi="Times New Roman"/>
          <w:b/>
        </w:rPr>
        <w:t xml:space="preserve">Total Square Footage of Painting </w:t>
      </w:r>
      <w:proofErr w:type="gramStart"/>
      <w:r w:rsidRPr="00851AA5">
        <w:rPr>
          <w:rFonts w:ascii="Times New Roman" w:hAnsi="Times New Roman"/>
          <w:b/>
        </w:rPr>
        <w:t>Needed</w:t>
      </w:r>
      <w:proofErr w:type="gramEnd"/>
      <w:r w:rsidRPr="00851AA5">
        <w:rPr>
          <w:rFonts w:ascii="Times New Roman" w:hAnsi="Times New Roman"/>
          <w:b/>
        </w:rPr>
        <w:t>:</w:t>
      </w:r>
      <w:r>
        <w:rPr>
          <w:rFonts w:ascii="Times New Roman" w:hAnsi="Times New Roman"/>
        </w:rPr>
        <w:t xml:space="preserve">  1212 square feet</w:t>
      </w:r>
    </w:p>
    <w:p w:rsidR="00C94DCF" w:rsidRDefault="00C94DCF" w:rsidP="00C94DCF">
      <w:pPr>
        <w:rPr>
          <w:rFonts w:ascii="Times New Roman" w:hAnsi="Times New Roman"/>
        </w:rPr>
      </w:pPr>
      <w:r w:rsidRPr="00E56F6F">
        <w:rPr>
          <w:rFonts w:ascii="Times New Roman" w:hAnsi="Times New Roman"/>
          <w:b/>
        </w:rPr>
        <w:t>Solution:</w:t>
      </w:r>
      <w:r>
        <w:rPr>
          <w:rFonts w:ascii="Times New Roman" w:hAnsi="Times New Roman"/>
        </w:rPr>
        <w:t xml:space="preserve">  161.6 minutes…just under 3 hours</w:t>
      </w:r>
    </w:p>
    <w:p w:rsidR="00C94DCF" w:rsidRDefault="00C94DCF" w:rsidP="00C94DCF">
      <w:pPr>
        <w:rPr>
          <w:rFonts w:ascii="Times New Roman" w:hAnsi="Times New Roman"/>
        </w:rPr>
      </w:pPr>
    </w:p>
    <w:p w:rsidR="00C94DCF" w:rsidRDefault="00C94DCF" w:rsidP="00C94DCF">
      <w:pPr>
        <w:rPr>
          <w:rFonts w:ascii="Times New Roman" w:hAnsi="Times New Roman"/>
          <w:b/>
        </w:rPr>
      </w:pPr>
      <w:r>
        <w:rPr>
          <w:rFonts w:ascii="Times New Roman" w:hAnsi="Times New Roman"/>
          <w:b/>
        </w:rPr>
        <w:t>Determining the how fast we paint together:</w:t>
      </w:r>
    </w:p>
    <w:p w:rsidR="00C94DCF" w:rsidRDefault="00C94DCF" w:rsidP="00C94DCF">
      <w:pPr>
        <w:rPr>
          <w:rFonts w:ascii="Times New Roman" w:hAnsi="Times New Roman"/>
        </w:rPr>
      </w:pPr>
    </w:p>
    <w:p w:rsidR="00C94DCF" w:rsidRDefault="00C94DCF" w:rsidP="00C94DCF">
      <w:pPr>
        <w:rPr>
          <w:rFonts w:ascii="Times New Roman" w:hAnsi="Times New Roman"/>
        </w:rPr>
      </w:pPr>
      <w:r>
        <w:rPr>
          <w:rFonts w:ascii="Times New Roman" w:hAnsi="Times New Roman"/>
        </w:rPr>
        <w:t>My brother:  180 square feet in 40 minutes</w:t>
      </w:r>
    </w:p>
    <w:p w:rsidR="00C94DCF" w:rsidRDefault="00C94DCF" w:rsidP="00C94DCF">
      <w:pPr>
        <w:rPr>
          <w:rFonts w:ascii="Times New Roman" w:hAnsi="Times New Roman"/>
        </w:rPr>
      </w:pPr>
      <w:r>
        <w:rPr>
          <w:rFonts w:ascii="Times New Roman" w:hAnsi="Times New Roman"/>
        </w:rPr>
        <w:t>Me:  180 square feet in 60 minutes --- meaning I can paint 2/3(180 square feet) in 40 minutes or 120 square feet in 40 minutes.  Combined we can paint 300 square feet in 40 minutes---or 7.5 square feet per minute</w:t>
      </w:r>
    </w:p>
    <w:p w:rsidR="00C94DCF" w:rsidRDefault="00C94DCF" w:rsidP="00C94DCF">
      <w:pPr>
        <w:rPr>
          <w:rFonts w:ascii="Times New Roman" w:hAnsi="Times New Roman"/>
          <w:b/>
        </w:rPr>
      </w:pPr>
      <w:r>
        <w:rPr>
          <w:rFonts w:ascii="Times New Roman" w:hAnsi="Times New Roman"/>
        </w:rPr>
        <w:t xml:space="preserve">If we have 1212 square feet to paint, </w:t>
      </w:r>
      <w:r w:rsidRPr="002A5570">
        <w:rPr>
          <w:position w:val="-28"/>
        </w:rPr>
        <w:object w:dxaOrig="32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3pt" o:ole="">
            <v:imagedata r:id="rId7" r:pict="rId8" o:title=""/>
          </v:shape>
          <o:OLEObject Type="Embed" ProgID="Equation.DSMT4" ShapeID="_x0000_i1025" DrawAspect="Content" ObjectID="_1468064373" r:id="rId9"/>
        </w:object>
      </w:r>
    </w:p>
    <w:p w:rsidR="00C94DCF" w:rsidRDefault="00C94DCF" w:rsidP="00C94DCF">
      <w:pPr>
        <w:rPr>
          <w:rFonts w:ascii="Times New Roman" w:hAnsi="Times New Roman"/>
          <w:b/>
        </w:rPr>
      </w:pPr>
    </w:p>
    <w:p w:rsidR="00C94DCF" w:rsidRPr="00851AA5" w:rsidRDefault="00C94DCF" w:rsidP="00C94DCF">
      <w:pPr>
        <w:rPr>
          <w:rFonts w:ascii="Times New Roman" w:hAnsi="Times New Roman"/>
          <w:b/>
        </w:rPr>
      </w:pPr>
      <w:r w:rsidRPr="00851AA5">
        <w:rPr>
          <w:rFonts w:ascii="Times New Roman" w:hAnsi="Times New Roman"/>
          <w:b/>
        </w:rPr>
        <w:t>Generating a Table of Values:</w:t>
      </w:r>
    </w:p>
    <w:p w:rsidR="00C94DCF" w:rsidRDefault="00C94DCF" w:rsidP="00C94DCF">
      <w:pPr>
        <w:rPr>
          <w:rFonts w:ascii="Times New Roman" w:hAnsi="Times New Roman"/>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510"/>
        <w:gridCol w:w="2970"/>
      </w:tblGrid>
      <w:tr w:rsidR="00C94DCF" w:rsidRPr="00985E67" w:rsidTr="0007094B">
        <w:tc>
          <w:tcPr>
            <w:tcW w:w="3510" w:type="dxa"/>
          </w:tcPr>
          <w:p w:rsidR="00C94DCF" w:rsidRPr="00985E67" w:rsidRDefault="00C94DCF" w:rsidP="0007094B">
            <w:pPr>
              <w:jc w:val="center"/>
              <w:rPr>
                <w:rFonts w:ascii="Times New Roman" w:hAnsi="Times New Roman"/>
                <w:b/>
              </w:rPr>
            </w:pPr>
            <w:r w:rsidRPr="00985E67">
              <w:rPr>
                <w:rFonts w:ascii="Times New Roman" w:hAnsi="Times New Roman"/>
                <w:b/>
              </w:rPr>
              <w:t>Number of Minutes Painting</w:t>
            </w:r>
          </w:p>
        </w:tc>
        <w:tc>
          <w:tcPr>
            <w:tcW w:w="2970" w:type="dxa"/>
          </w:tcPr>
          <w:p w:rsidR="00C94DCF" w:rsidRPr="00985E67" w:rsidRDefault="00C94DCF" w:rsidP="0007094B">
            <w:pPr>
              <w:jc w:val="center"/>
              <w:rPr>
                <w:rFonts w:ascii="Times New Roman" w:hAnsi="Times New Roman"/>
                <w:b/>
              </w:rPr>
            </w:pPr>
            <w:r w:rsidRPr="00985E67">
              <w:rPr>
                <w:rFonts w:ascii="Times New Roman" w:hAnsi="Times New Roman"/>
                <w:b/>
              </w:rPr>
              <w:t>Square Feet Painted</w:t>
            </w:r>
          </w:p>
        </w:tc>
      </w:tr>
      <w:tr w:rsidR="00C94DCF" w:rsidRPr="00985E67" w:rsidTr="0007094B">
        <w:tc>
          <w:tcPr>
            <w:tcW w:w="3510" w:type="dxa"/>
          </w:tcPr>
          <w:p w:rsidR="00C94DCF" w:rsidRPr="00985E67" w:rsidRDefault="00C94DCF" w:rsidP="0007094B">
            <w:pPr>
              <w:jc w:val="center"/>
              <w:rPr>
                <w:rFonts w:ascii="Times New Roman" w:hAnsi="Times New Roman"/>
              </w:rPr>
            </w:pPr>
            <w:r>
              <w:rPr>
                <w:rFonts w:ascii="Times New Roman" w:hAnsi="Times New Roman"/>
              </w:rPr>
              <w:t>40</w:t>
            </w:r>
          </w:p>
        </w:tc>
        <w:tc>
          <w:tcPr>
            <w:tcW w:w="2970" w:type="dxa"/>
          </w:tcPr>
          <w:p w:rsidR="00C94DCF" w:rsidRPr="00985E67" w:rsidRDefault="00C94DCF" w:rsidP="0007094B">
            <w:pPr>
              <w:jc w:val="center"/>
              <w:rPr>
                <w:rFonts w:ascii="Times New Roman" w:hAnsi="Times New Roman"/>
              </w:rPr>
            </w:pPr>
            <w:r>
              <w:rPr>
                <w:rFonts w:ascii="Times New Roman" w:hAnsi="Times New Roman"/>
              </w:rPr>
              <w:t>300</w:t>
            </w:r>
          </w:p>
        </w:tc>
      </w:tr>
      <w:tr w:rsidR="00C94DCF" w:rsidRPr="00985E67" w:rsidTr="0007094B">
        <w:tc>
          <w:tcPr>
            <w:tcW w:w="3510" w:type="dxa"/>
          </w:tcPr>
          <w:p w:rsidR="00C94DCF" w:rsidRPr="00985E67" w:rsidRDefault="00C94DCF" w:rsidP="0007094B">
            <w:pPr>
              <w:jc w:val="center"/>
              <w:rPr>
                <w:rFonts w:ascii="Times New Roman" w:hAnsi="Times New Roman"/>
              </w:rPr>
            </w:pPr>
            <w:r>
              <w:rPr>
                <w:rFonts w:ascii="Times New Roman" w:hAnsi="Times New Roman"/>
              </w:rPr>
              <w:t>80</w:t>
            </w:r>
          </w:p>
        </w:tc>
        <w:tc>
          <w:tcPr>
            <w:tcW w:w="2970" w:type="dxa"/>
          </w:tcPr>
          <w:p w:rsidR="00C94DCF" w:rsidRPr="00985E67" w:rsidRDefault="00C94DCF" w:rsidP="0007094B">
            <w:pPr>
              <w:jc w:val="center"/>
              <w:rPr>
                <w:rFonts w:ascii="Times New Roman" w:hAnsi="Times New Roman"/>
              </w:rPr>
            </w:pPr>
            <w:r>
              <w:rPr>
                <w:rFonts w:ascii="Times New Roman" w:hAnsi="Times New Roman"/>
              </w:rPr>
              <w:t>600</w:t>
            </w:r>
          </w:p>
        </w:tc>
      </w:tr>
      <w:tr w:rsidR="00C94DCF" w:rsidRPr="00985E67" w:rsidTr="0007094B">
        <w:tc>
          <w:tcPr>
            <w:tcW w:w="3510" w:type="dxa"/>
            <w:tcBorders>
              <w:bottom w:val="single" w:sz="36" w:space="0" w:color="000000"/>
            </w:tcBorders>
          </w:tcPr>
          <w:p w:rsidR="00C94DCF" w:rsidRPr="00985E67" w:rsidRDefault="00C94DCF" w:rsidP="0007094B">
            <w:pPr>
              <w:jc w:val="center"/>
              <w:rPr>
                <w:rFonts w:ascii="Times New Roman" w:hAnsi="Times New Roman"/>
              </w:rPr>
            </w:pPr>
            <w:r>
              <w:rPr>
                <w:rFonts w:ascii="Times New Roman" w:hAnsi="Times New Roman"/>
              </w:rPr>
              <w:t>120</w:t>
            </w:r>
          </w:p>
        </w:tc>
        <w:tc>
          <w:tcPr>
            <w:tcW w:w="2970" w:type="dxa"/>
            <w:tcBorders>
              <w:bottom w:val="single" w:sz="36" w:space="0" w:color="000000"/>
            </w:tcBorders>
          </w:tcPr>
          <w:p w:rsidR="00C94DCF" w:rsidRPr="00985E67" w:rsidRDefault="00C94DCF" w:rsidP="0007094B">
            <w:pPr>
              <w:jc w:val="center"/>
              <w:rPr>
                <w:rFonts w:ascii="Times New Roman" w:hAnsi="Times New Roman"/>
              </w:rPr>
            </w:pPr>
            <w:r w:rsidRPr="00985E67">
              <w:rPr>
                <w:rFonts w:ascii="Times New Roman" w:hAnsi="Times New Roman"/>
              </w:rPr>
              <w:t>900</w:t>
            </w:r>
          </w:p>
        </w:tc>
      </w:tr>
      <w:tr w:rsidR="00C94DCF" w:rsidRPr="00985E67" w:rsidTr="0007094B">
        <w:tc>
          <w:tcPr>
            <w:tcW w:w="3510" w:type="dxa"/>
            <w:tcBorders>
              <w:top w:val="single" w:sz="36" w:space="0" w:color="000000"/>
              <w:left w:val="single" w:sz="36" w:space="0" w:color="000000"/>
            </w:tcBorders>
          </w:tcPr>
          <w:p w:rsidR="00C94DCF" w:rsidRPr="00985E67" w:rsidRDefault="00C94DCF" w:rsidP="0007094B">
            <w:pPr>
              <w:jc w:val="center"/>
              <w:rPr>
                <w:rFonts w:ascii="Times New Roman" w:hAnsi="Times New Roman"/>
              </w:rPr>
            </w:pPr>
            <w:r>
              <w:rPr>
                <w:rFonts w:ascii="Times New Roman" w:hAnsi="Times New Roman"/>
              </w:rPr>
              <w:t>160</w:t>
            </w:r>
          </w:p>
        </w:tc>
        <w:tc>
          <w:tcPr>
            <w:tcW w:w="2970" w:type="dxa"/>
            <w:tcBorders>
              <w:top w:val="single" w:sz="36" w:space="0" w:color="000000"/>
              <w:right w:val="single" w:sz="36" w:space="0" w:color="000000"/>
            </w:tcBorders>
          </w:tcPr>
          <w:p w:rsidR="00C94DCF" w:rsidRPr="00985E67" w:rsidRDefault="00C94DCF" w:rsidP="0007094B">
            <w:pPr>
              <w:jc w:val="center"/>
              <w:rPr>
                <w:rFonts w:ascii="Times New Roman" w:hAnsi="Times New Roman"/>
              </w:rPr>
            </w:pPr>
            <w:r>
              <w:rPr>
                <w:rFonts w:ascii="Times New Roman" w:hAnsi="Times New Roman"/>
              </w:rPr>
              <w:t>1200</w:t>
            </w:r>
          </w:p>
        </w:tc>
      </w:tr>
      <w:tr w:rsidR="00C94DCF" w:rsidRPr="00985E67" w:rsidTr="0007094B">
        <w:tc>
          <w:tcPr>
            <w:tcW w:w="3510" w:type="dxa"/>
            <w:tcBorders>
              <w:left w:val="single" w:sz="36" w:space="0" w:color="000000"/>
              <w:bottom w:val="single" w:sz="36" w:space="0" w:color="000000"/>
            </w:tcBorders>
          </w:tcPr>
          <w:p w:rsidR="00C94DCF" w:rsidRPr="00985E67" w:rsidRDefault="00C94DCF" w:rsidP="0007094B">
            <w:pPr>
              <w:jc w:val="center"/>
              <w:rPr>
                <w:rFonts w:ascii="Times New Roman" w:hAnsi="Times New Roman"/>
              </w:rPr>
            </w:pPr>
            <w:r>
              <w:rPr>
                <w:rFonts w:ascii="Times New Roman" w:hAnsi="Times New Roman"/>
              </w:rPr>
              <w:t>200</w:t>
            </w:r>
          </w:p>
        </w:tc>
        <w:tc>
          <w:tcPr>
            <w:tcW w:w="2970" w:type="dxa"/>
            <w:tcBorders>
              <w:bottom w:val="single" w:sz="36" w:space="0" w:color="000000"/>
              <w:right w:val="single" w:sz="36" w:space="0" w:color="000000"/>
            </w:tcBorders>
          </w:tcPr>
          <w:p w:rsidR="00C94DCF" w:rsidRPr="00985E67" w:rsidRDefault="00C94DCF" w:rsidP="0007094B">
            <w:pPr>
              <w:jc w:val="center"/>
              <w:rPr>
                <w:rFonts w:ascii="Times New Roman" w:hAnsi="Times New Roman"/>
              </w:rPr>
            </w:pPr>
            <w:r>
              <w:rPr>
                <w:rFonts w:ascii="Times New Roman" w:hAnsi="Times New Roman"/>
              </w:rPr>
              <w:t>1500</w:t>
            </w:r>
          </w:p>
        </w:tc>
      </w:tr>
      <w:tr w:rsidR="00C94DCF" w:rsidRPr="00985E67" w:rsidTr="0007094B">
        <w:tc>
          <w:tcPr>
            <w:tcW w:w="3510" w:type="dxa"/>
            <w:tcBorders>
              <w:top w:val="single" w:sz="36" w:space="0" w:color="000000"/>
            </w:tcBorders>
          </w:tcPr>
          <w:p w:rsidR="00C94DCF" w:rsidRPr="00985E67" w:rsidRDefault="00C94DCF" w:rsidP="0007094B">
            <w:pPr>
              <w:jc w:val="center"/>
              <w:rPr>
                <w:rFonts w:ascii="Times New Roman" w:hAnsi="Times New Roman"/>
              </w:rPr>
            </w:pPr>
            <w:r>
              <w:rPr>
                <w:rFonts w:ascii="Times New Roman" w:hAnsi="Times New Roman"/>
              </w:rPr>
              <w:t>240</w:t>
            </w:r>
          </w:p>
        </w:tc>
        <w:tc>
          <w:tcPr>
            <w:tcW w:w="2970" w:type="dxa"/>
            <w:tcBorders>
              <w:top w:val="single" w:sz="36" w:space="0" w:color="000000"/>
            </w:tcBorders>
          </w:tcPr>
          <w:p w:rsidR="00C94DCF" w:rsidRPr="00985E67" w:rsidRDefault="00C94DCF" w:rsidP="0007094B">
            <w:pPr>
              <w:jc w:val="center"/>
              <w:rPr>
                <w:rFonts w:ascii="Times New Roman" w:hAnsi="Times New Roman"/>
              </w:rPr>
            </w:pPr>
            <w:r>
              <w:rPr>
                <w:rFonts w:ascii="Times New Roman" w:hAnsi="Times New Roman"/>
              </w:rPr>
              <w:t>1800</w:t>
            </w:r>
          </w:p>
        </w:tc>
      </w:tr>
    </w:tbl>
    <w:p w:rsidR="00C94DCF" w:rsidRDefault="00C94DCF" w:rsidP="00C94DCF">
      <w:pPr>
        <w:rPr>
          <w:rFonts w:ascii="Times New Roman" w:hAnsi="Times New Roman"/>
        </w:rPr>
      </w:pPr>
    </w:p>
    <w:p w:rsidR="00C94DCF" w:rsidRDefault="00C94DCF" w:rsidP="00C94DCF">
      <w:pPr>
        <w:rPr>
          <w:rFonts w:ascii="Times New Roman" w:hAnsi="Times New Roman"/>
        </w:rPr>
      </w:pPr>
      <w:r>
        <w:rPr>
          <w:rFonts w:ascii="Times New Roman" w:hAnsi="Times New Roman"/>
        </w:rPr>
        <w:t>It takes between 160 and 200 minutes to paint the 1212 square feet.</w:t>
      </w:r>
    </w:p>
    <w:p w:rsidR="00C94DCF" w:rsidRDefault="00C94DCF" w:rsidP="00C94DCF">
      <w:pPr>
        <w:rPr>
          <w:rFonts w:ascii="Times New Roman" w:hAnsi="Times New Roman"/>
        </w:rPr>
      </w:pPr>
    </w:p>
    <w:p w:rsidR="00C94DCF" w:rsidRDefault="00C94DCF" w:rsidP="00C94DCF">
      <w:pPr>
        <w:rPr>
          <w:rFonts w:ascii="Times New Roman" w:hAnsi="Times New Roman"/>
        </w:rPr>
      </w:pPr>
      <w:r>
        <w:rPr>
          <w:rFonts w:ascii="Times New Roman" w:hAnsi="Times New Roman"/>
        </w:rPr>
        <w:t>From this point, students may either break the table into smaller increments of time to narrow to the exact time or may find the rate of change to find when 1212 square feet will be painted.</w:t>
      </w:r>
    </w:p>
    <w:p w:rsidR="00C94DCF" w:rsidRDefault="00C94DCF" w:rsidP="00C94DCF">
      <w:pPr>
        <w:rPr>
          <w:rFonts w:ascii="Times New Roman" w:hAnsi="Times New Roman"/>
        </w:rPr>
      </w:pPr>
    </w:p>
    <w:tbl>
      <w:tblPr>
        <w:tblW w:w="0" w:type="auto"/>
        <w:tblInd w:w="1278" w:type="dxa"/>
        <w:tblBorders>
          <w:left w:val="single" w:sz="4" w:space="0" w:color="000000"/>
          <w:bottom w:val="single" w:sz="4" w:space="0" w:color="000000"/>
          <w:right w:val="single" w:sz="4" w:space="0" w:color="000000"/>
        </w:tblBorders>
        <w:tblLook w:val="00BF"/>
      </w:tblPr>
      <w:tblGrid>
        <w:gridCol w:w="3510"/>
        <w:gridCol w:w="2970"/>
      </w:tblGrid>
      <w:tr w:rsidR="00C94DCF" w:rsidRPr="00985E67" w:rsidTr="0007094B">
        <w:tc>
          <w:tcPr>
            <w:tcW w:w="3510" w:type="dxa"/>
          </w:tcPr>
          <w:p w:rsidR="00C94DCF" w:rsidRPr="00985E67" w:rsidRDefault="00C94DCF" w:rsidP="0007094B">
            <w:pPr>
              <w:jc w:val="center"/>
              <w:rPr>
                <w:rFonts w:ascii="Times New Roman" w:hAnsi="Times New Roman"/>
                <w:b/>
              </w:rPr>
            </w:pPr>
            <w:r w:rsidRPr="00985E67">
              <w:rPr>
                <w:rFonts w:ascii="Times New Roman" w:hAnsi="Times New Roman"/>
                <w:b/>
              </w:rPr>
              <w:t>Number of Minutes Painting</w:t>
            </w:r>
          </w:p>
        </w:tc>
        <w:tc>
          <w:tcPr>
            <w:tcW w:w="2970" w:type="dxa"/>
          </w:tcPr>
          <w:p w:rsidR="00C94DCF" w:rsidRPr="00985E67" w:rsidRDefault="00C94DCF" w:rsidP="0007094B">
            <w:pPr>
              <w:jc w:val="center"/>
              <w:rPr>
                <w:rFonts w:ascii="Times New Roman" w:hAnsi="Times New Roman"/>
                <w:b/>
              </w:rPr>
            </w:pPr>
            <w:r w:rsidRPr="00985E67">
              <w:rPr>
                <w:rFonts w:ascii="Times New Roman" w:hAnsi="Times New Roman"/>
                <w:b/>
              </w:rPr>
              <w:t>Square Feet Painted</w:t>
            </w:r>
          </w:p>
        </w:tc>
      </w:tr>
      <w:tr w:rsidR="00C94DCF" w:rsidRPr="00985E67" w:rsidTr="0007094B">
        <w:tc>
          <w:tcPr>
            <w:tcW w:w="3510" w:type="dxa"/>
            <w:tcBorders>
              <w:top w:val="single" w:sz="36" w:space="0" w:color="000000"/>
              <w:left w:val="single" w:sz="36" w:space="0" w:color="000000"/>
              <w:bottom w:val="nil"/>
            </w:tcBorders>
          </w:tcPr>
          <w:p w:rsidR="00C94DCF" w:rsidRPr="00985E67" w:rsidRDefault="00C94DCF" w:rsidP="0007094B">
            <w:pPr>
              <w:jc w:val="center"/>
              <w:rPr>
                <w:rFonts w:ascii="Times New Roman" w:hAnsi="Times New Roman"/>
              </w:rPr>
            </w:pPr>
            <w:r>
              <w:rPr>
                <w:rFonts w:ascii="Times New Roman" w:hAnsi="Times New Roman"/>
              </w:rPr>
              <w:t>160</w:t>
            </w:r>
          </w:p>
        </w:tc>
        <w:tc>
          <w:tcPr>
            <w:tcW w:w="2970" w:type="dxa"/>
            <w:tcBorders>
              <w:top w:val="single" w:sz="36" w:space="0" w:color="000000"/>
              <w:bottom w:val="nil"/>
              <w:right w:val="single" w:sz="36" w:space="0" w:color="000000"/>
            </w:tcBorders>
          </w:tcPr>
          <w:p w:rsidR="00C94DCF" w:rsidRPr="00985E67" w:rsidRDefault="00C94DCF" w:rsidP="0007094B">
            <w:pPr>
              <w:jc w:val="center"/>
              <w:rPr>
                <w:rFonts w:ascii="Times New Roman" w:hAnsi="Times New Roman"/>
              </w:rPr>
            </w:pPr>
            <w:r>
              <w:rPr>
                <w:rFonts w:ascii="Times New Roman" w:hAnsi="Times New Roman"/>
              </w:rPr>
              <w:t>1200</w:t>
            </w:r>
          </w:p>
        </w:tc>
      </w:tr>
      <w:tr w:rsidR="00C94DCF" w:rsidRPr="00985E67" w:rsidTr="0007094B">
        <w:tc>
          <w:tcPr>
            <w:tcW w:w="3510" w:type="dxa"/>
            <w:tcBorders>
              <w:left w:val="single" w:sz="36" w:space="0" w:color="000000"/>
              <w:bottom w:val="single" w:sz="36" w:space="0" w:color="000000"/>
            </w:tcBorders>
          </w:tcPr>
          <w:p w:rsidR="00C94DCF" w:rsidRPr="00985E67" w:rsidRDefault="00C94DCF" w:rsidP="0007094B">
            <w:pPr>
              <w:jc w:val="center"/>
              <w:rPr>
                <w:rFonts w:ascii="Times New Roman" w:hAnsi="Times New Roman"/>
              </w:rPr>
            </w:pPr>
            <w:r>
              <w:rPr>
                <w:rFonts w:ascii="Times New Roman" w:hAnsi="Times New Roman"/>
              </w:rPr>
              <w:t>170</w:t>
            </w:r>
          </w:p>
        </w:tc>
        <w:tc>
          <w:tcPr>
            <w:tcW w:w="2970" w:type="dxa"/>
            <w:tcBorders>
              <w:bottom w:val="single" w:sz="36" w:space="0" w:color="000000"/>
              <w:right w:val="single" w:sz="36" w:space="0" w:color="000000"/>
            </w:tcBorders>
          </w:tcPr>
          <w:p w:rsidR="00C94DCF" w:rsidRPr="00985E67" w:rsidRDefault="00C94DCF" w:rsidP="0007094B">
            <w:pPr>
              <w:jc w:val="center"/>
              <w:rPr>
                <w:rFonts w:ascii="Times New Roman" w:hAnsi="Times New Roman"/>
              </w:rPr>
            </w:pPr>
            <w:r>
              <w:rPr>
                <w:rFonts w:ascii="Times New Roman" w:hAnsi="Times New Roman"/>
              </w:rPr>
              <w:t>1275</w:t>
            </w:r>
          </w:p>
        </w:tc>
      </w:tr>
      <w:tr w:rsidR="00C94DCF" w:rsidRPr="00985E67" w:rsidTr="0007094B">
        <w:trPr>
          <w:trHeight w:val="100"/>
        </w:trPr>
        <w:tc>
          <w:tcPr>
            <w:tcW w:w="3510" w:type="dxa"/>
            <w:tcBorders>
              <w:top w:val="single" w:sz="36" w:space="0" w:color="000000"/>
            </w:tcBorders>
          </w:tcPr>
          <w:p w:rsidR="00C94DCF" w:rsidRPr="00985E67" w:rsidRDefault="00C94DCF" w:rsidP="0007094B">
            <w:pPr>
              <w:jc w:val="center"/>
              <w:rPr>
                <w:rFonts w:ascii="Times New Roman" w:hAnsi="Times New Roman"/>
              </w:rPr>
            </w:pPr>
            <w:r>
              <w:rPr>
                <w:rFonts w:ascii="Times New Roman" w:hAnsi="Times New Roman"/>
              </w:rPr>
              <w:t>180</w:t>
            </w:r>
          </w:p>
        </w:tc>
        <w:tc>
          <w:tcPr>
            <w:tcW w:w="2970" w:type="dxa"/>
            <w:tcBorders>
              <w:top w:val="single" w:sz="36" w:space="0" w:color="000000"/>
            </w:tcBorders>
          </w:tcPr>
          <w:p w:rsidR="00C94DCF" w:rsidRPr="00985E67" w:rsidRDefault="00C94DCF" w:rsidP="0007094B">
            <w:pPr>
              <w:jc w:val="center"/>
              <w:rPr>
                <w:rFonts w:ascii="Times New Roman" w:hAnsi="Times New Roman"/>
              </w:rPr>
            </w:pPr>
            <w:r>
              <w:rPr>
                <w:rFonts w:ascii="Times New Roman" w:hAnsi="Times New Roman"/>
              </w:rPr>
              <w:t>1350</w:t>
            </w:r>
          </w:p>
        </w:tc>
      </w:tr>
    </w:tbl>
    <w:p w:rsidR="00C94DCF" w:rsidRDefault="00C94DCF" w:rsidP="00C94DCF">
      <w:pPr>
        <w:rPr>
          <w:rFonts w:ascii="Times New Roman" w:hAnsi="Times New Roman"/>
          <w:color w:val="FF0000"/>
        </w:rPr>
      </w:pPr>
    </w:p>
    <w:p w:rsidR="00C94DCF" w:rsidRDefault="00C94DCF" w:rsidP="00C94DCF">
      <w:pPr>
        <w:rPr>
          <w:rFonts w:ascii="Times New Roman" w:hAnsi="Times New Roman"/>
        </w:rPr>
      </w:pPr>
      <w:r>
        <w:rPr>
          <w:rFonts w:ascii="Times New Roman" w:hAnsi="Times New Roman"/>
        </w:rPr>
        <w:t>It takes between 160 and 170 minutes to paint 1212 square feet.  From this point, students may either break the table into smaller increments of time to narrow to the exact time or may find the rate of change to find when 1212 square feet will be painted.</w:t>
      </w:r>
    </w:p>
    <w:p w:rsidR="00C94DCF" w:rsidRDefault="00C94DCF" w:rsidP="00C94DCF">
      <w:pPr>
        <w:rPr>
          <w:rFonts w:ascii="Times New Roman" w:hAnsi="Times New Roman"/>
        </w:rPr>
      </w:pPr>
      <w:r w:rsidRPr="00F66086">
        <w:rPr>
          <w:rFonts w:ascii="Times New Roman" w:hAnsi="Times New Roman"/>
          <w:position w:val="-24"/>
        </w:rPr>
        <w:object w:dxaOrig="560" w:dyaOrig="620">
          <v:shape id="_x0000_i1026" type="#_x0000_t75" style="width:27.75pt;height:30.75pt" o:ole="">
            <v:imagedata r:id="rId10" r:pict="rId11" o:title=""/>
          </v:shape>
          <o:OLEObject Type="Embed" ProgID="Equation.3" ShapeID="_x0000_i1026" DrawAspect="Content" ObjectID="_1468064374" r:id="rId12"/>
        </w:object>
      </w:r>
      <w:r>
        <w:rPr>
          <w:rFonts w:ascii="Times New Roman" w:hAnsi="Times New Roman"/>
        </w:rPr>
        <w:t xml:space="preserve"> 7.5 square feet painted every 1minute</w:t>
      </w:r>
    </w:p>
    <w:p w:rsidR="00C94DCF" w:rsidRDefault="00C94DCF" w:rsidP="00C94DCF">
      <w:pPr>
        <w:rPr>
          <w:rFonts w:ascii="Times New Roman" w:hAnsi="Times New Roman"/>
        </w:rPr>
      </w:pPr>
    </w:p>
    <w:p w:rsidR="00C94DCF" w:rsidRDefault="00C94DCF" w:rsidP="00C94DCF">
      <w:pPr>
        <w:rPr>
          <w:rFonts w:ascii="Times New Roman" w:hAnsi="Times New Roman"/>
        </w:rPr>
      </w:pPr>
    </w:p>
    <w:p w:rsidR="00C94DCF" w:rsidRDefault="00C94DCF" w:rsidP="00C94DCF">
      <w:pPr>
        <w:rPr>
          <w:rFonts w:ascii="Times New Roman" w:hAnsi="Times New Roman"/>
        </w:rPr>
      </w:pPr>
    </w:p>
    <w:p w:rsidR="00C94DCF" w:rsidRDefault="00C94DCF" w:rsidP="00C94DCF">
      <w:pPr>
        <w:rPr>
          <w:rFonts w:ascii="Times New Roman" w:hAnsi="Times New Roman"/>
        </w:rPr>
      </w:pPr>
    </w:p>
    <w:p w:rsidR="00C94DCF" w:rsidRDefault="00C94DCF" w:rsidP="00C94DCF">
      <w:pPr>
        <w:rPr>
          <w:rFonts w:ascii="Times New Roman" w:hAnsi="Times New Roman"/>
        </w:rPr>
      </w:pPr>
    </w:p>
    <w:tbl>
      <w:tblPr>
        <w:tblW w:w="0" w:type="auto"/>
        <w:tblInd w:w="1278" w:type="dxa"/>
        <w:tblLook w:val="00BF"/>
      </w:tblPr>
      <w:tblGrid>
        <w:gridCol w:w="3510"/>
        <w:gridCol w:w="2970"/>
      </w:tblGrid>
      <w:tr w:rsidR="00C94DCF" w:rsidRPr="00985E67" w:rsidTr="0007094B">
        <w:trPr>
          <w:trHeight w:val="387"/>
        </w:trPr>
        <w:tc>
          <w:tcPr>
            <w:tcW w:w="3510" w:type="dxa"/>
          </w:tcPr>
          <w:p w:rsidR="00C94DCF" w:rsidRPr="00985E67" w:rsidRDefault="00C94DCF" w:rsidP="0007094B">
            <w:pPr>
              <w:jc w:val="center"/>
              <w:rPr>
                <w:rFonts w:ascii="Times New Roman" w:hAnsi="Times New Roman"/>
                <w:b/>
              </w:rPr>
            </w:pPr>
            <w:r w:rsidRPr="00985E67">
              <w:rPr>
                <w:rFonts w:ascii="Times New Roman" w:hAnsi="Times New Roman"/>
                <w:b/>
              </w:rPr>
              <w:lastRenderedPageBreak/>
              <w:t>Number of Minutes Painting</w:t>
            </w:r>
          </w:p>
        </w:tc>
        <w:tc>
          <w:tcPr>
            <w:tcW w:w="2970" w:type="dxa"/>
          </w:tcPr>
          <w:p w:rsidR="00C94DCF" w:rsidRPr="00985E67" w:rsidRDefault="00C94DCF" w:rsidP="0007094B">
            <w:pPr>
              <w:jc w:val="center"/>
              <w:rPr>
                <w:rFonts w:ascii="Times New Roman" w:hAnsi="Times New Roman"/>
                <w:b/>
              </w:rPr>
            </w:pPr>
            <w:r w:rsidRPr="00985E67">
              <w:rPr>
                <w:rFonts w:ascii="Times New Roman" w:hAnsi="Times New Roman"/>
                <w:b/>
              </w:rPr>
              <w:t>Square Feet Painted</w:t>
            </w:r>
          </w:p>
        </w:tc>
      </w:tr>
      <w:tr w:rsidR="00C94DCF" w:rsidRPr="00985E67" w:rsidTr="0007094B">
        <w:tc>
          <w:tcPr>
            <w:tcW w:w="3510" w:type="dxa"/>
            <w:tcBorders>
              <w:bottom w:val="single" w:sz="36" w:space="0" w:color="000000"/>
            </w:tcBorders>
          </w:tcPr>
          <w:p w:rsidR="00C94DCF" w:rsidRPr="00355B2E" w:rsidRDefault="00C94DCF" w:rsidP="0007094B">
            <w:pPr>
              <w:jc w:val="center"/>
            </w:pPr>
            <w:r>
              <w:t>160</w:t>
            </w:r>
          </w:p>
        </w:tc>
        <w:tc>
          <w:tcPr>
            <w:tcW w:w="2970" w:type="dxa"/>
            <w:tcBorders>
              <w:bottom w:val="single" w:sz="36" w:space="0" w:color="000000"/>
            </w:tcBorders>
          </w:tcPr>
          <w:p w:rsidR="00C94DCF" w:rsidRPr="00355B2E" w:rsidRDefault="00C94DCF" w:rsidP="0007094B">
            <w:pPr>
              <w:jc w:val="center"/>
            </w:pPr>
            <w:r>
              <w:t>1200</w:t>
            </w:r>
          </w:p>
        </w:tc>
      </w:tr>
      <w:tr w:rsidR="00C94DCF" w:rsidRPr="00985E67" w:rsidTr="0007094B">
        <w:trPr>
          <w:trHeight w:val="100"/>
        </w:trPr>
        <w:tc>
          <w:tcPr>
            <w:tcW w:w="3510" w:type="dxa"/>
            <w:tcBorders>
              <w:top w:val="single" w:sz="36" w:space="0" w:color="000000"/>
              <w:left w:val="single" w:sz="36" w:space="0" w:color="000000"/>
            </w:tcBorders>
          </w:tcPr>
          <w:p w:rsidR="00C94DCF" w:rsidRPr="00355B2E" w:rsidRDefault="00C94DCF" w:rsidP="0007094B">
            <w:pPr>
              <w:jc w:val="center"/>
            </w:pPr>
            <w:r>
              <w:t>161</w:t>
            </w:r>
          </w:p>
        </w:tc>
        <w:tc>
          <w:tcPr>
            <w:tcW w:w="2970" w:type="dxa"/>
            <w:tcBorders>
              <w:top w:val="single" w:sz="36" w:space="0" w:color="000000"/>
              <w:right w:val="single" w:sz="36" w:space="0" w:color="000000"/>
            </w:tcBorders>
          </w:tcPr>
          <w:p w:rsidR="00C94DCF" w:rsidRPr="00355B2E" w:rsidRDefault="00C94DCF" w:rsidP="0007094B">
            <w:pPr>
              <w:jc w:val="center"/>
            </w:pPr>
            <w:r>
              <w:t>1207.5</w:t>
            </w:r>
          </w:p>
        </w:tc>
      </w:tr>
      <w:tr w:rsidR="00C94DCF" w:rsidRPr="00985E67" w:rsidTr="0007094B">
        <w:trPr>
          <w:trHeight w:val="100"/>
        </w:trPr>
        <w:tc>
          <w:tcPr>
            <w:tcW w:w="3510" w:type="dxa"/>
            <w:tcBorders>
              <w:left w:val="single" w:sz="36" w:space="0" w:color="000000"/>
              <w:bottom w:val="single" w:sz="36" w:space="0" w:color="000000"/>
            </w:tcBorders>
          </w:tcPr>
          <w:p w:rsidR="00C94DCF" w:rsidRDefault="00C94DCF" w:rsidP="0007094B">
            <w:pPr>
              <w:jc w:val="center"/>
            </w:pPr>
            <w:r>
              <w:t>162</w:t>
            </w:r>
          </w:p>
        </w:tc>
        <w:tc>
          <w:tcPr>
            <w:tcW w:w="2970" w:type="dxa"/>
            <w:tcBorders>
              <w:bottom w:val="single" w:sz="36" w:space="0" w:color="000000"/>
              <w:right w:val="single" w:sz="36" w:space="0" w:color="000000"/>
            </w:tcBorders>
          </w:tcPr>
          <w:p w:rsidR="00C94DCF" w:rsidRPr="00355B2E" w:rsidRDefault="00C94DCF" w:rsidP="0007094B">
            <w:pPr>
              <w:jc w:val="center"/>
            </w:pPr>
            <w:r>
              <w:t>1215</w:t>
            </w:r>
          </w:p>
        </w:tc>
      </w:tr>
      <w:tr w:rsidR="00C94DCF" w:rsidRPr="00985E67" w:rsidTr="0007094B">
        <w:trPr>
          <w:trHeight w:val="100"/>
        </w:trPr>
        <w:tc>
          <w:tcPr>
            <w:tcW w:w="3510" w:type="dxa"/>
            <w:tcBorders>
              <w:top w:val="single" w:sz="36" w:space="0" w:color="000000"/>
            </w:tcBorders>
          </w:tcPr>
          <w:p w:rsidR="00C94DCF" w:rsidRDefault="00C94DCF" w:rsidP="0007094B">
            <w:pPr>
              <w:jc w:val="center"/>
            </w:pPr>
            <w:r>
              <w:t>163</w:t>
            </w:r>
          </w:p>
        </w:tc>
        <w:tc>
          <w:tcPr>
            <w:tcW w:w="2970" w:type="dxa"/>
            <w:tcBorders>
              <w:top w:val="single" w:sz="36" w:space="0" w:color="000000"/>
            </w:tcBorders>
          </w:tcPr>
          <w:p w:rsidR="00C94DCF" w:rsidRPr="00355B2E" w:rsidRDefault="00C94DCF" w:rsidP="0007094B">
            <w:pPr>
              <w:jc w:val="center"/>
            </w:pPr>
            <w:r>
              <w:t>1222.5</w:t>
            </w:r>
          </w:p>
        </w:tc>
      </w:tr>
    </w:tbl>
    <w:p w:rsidR="00C94DCF" w:rsidRPr="00355B2E" w:rsidRDefault="00C94DCF" w:rsidP="00C94DCF">
      <w:pPr>
        <w:rPr>
          <w:rFonts w:ascii="Times New Roman" w:hAnsi="Times New Roman"/>
        </w:rPr>
      </w:pPr>
    </w:p>
    <w:p w:rsidR="00C94DCF" w:rsidRDefault="00C94DCF" w:rsidP="00C94DCF">
      <w:pPr>
        <w:rPr>
          <w:rFonts w:ascii="Times New Roman" w:hAnsi="Times New Roman"/>
        </w:rPr>
      </w:pPr>
      <w:r>
        <w:rPr>
          <w:rFonts w:ascii="Times New Roman" w:hAnsi="Times New Roman"/>
        </w:rPr>
        <w:t xml:space="preserve">It takes between 161 and 162 minutes to paint 1212 square feet.  It takes between 2 hours and 41 minutes and 2 hours and 42 minutes to paint 1212 square feet.   </w:t>
      </w:r>
    </w:p>
    <w:p w:rsidR="00C94DCF" w:rsidRDefault="00C94DCF" w:rsidP="00C94DCF">
      <w:pPr>
        <w:rPr>
          <w:rFonts w:ascii="Times New Roman" w:hAnsi="Times New Roman"/>
        </w:rPr>
      </w:pPr>
    </w:p>
    <w:p w:rsidR="00C94DCF" w:rsidRDefault="00C94DCF" w:rsidP="00C94DCF">
      <w:pPr>
        <w:rPr>
          <w:rFonts w:ascii="Times New Roman" w:hAnsi="Times New Roman"/>
        </w:rPr>
      </w:pPr>
      <w:r>
        <w:rPr>
          <w:rFonts w:ascii="Times New Roman" w:hAnsi="Times New Roman"/>
        </w:rPr>
        <w:t>Students might take this even further and find the exact second.</w:t>
      </w:r>
    </w:p>
    <w:p w:rsidR="00C94DCF" w:rsidRDefault="00C94DCF" w:rsidP="00C94DCF">
      <w:pPr>
        <w:rPr>
          <w:rFonts w:ascii="Times New Roman" w:hAnsi="Times New Roman"/>
          <w:b/>
        </w:rPr>
      </w:pPr>
    </w:p>
    <w:p w:rsidR="00C94DCF" w:rsidRDefault="00C94DCF" w:rsidP="00C94DCF">
      <w:pPr>
        <w:rPr>
          <w:rFonts w:ascii="Times New Roman" w:hAnsi="Times New Roman"/>
        </w:rPr>
      </w:pPr>
      <w:r>
        <w:rPr>
          <w:rFonts w:ascii="Times New Roman" w:hAnsi="Times New Roman"/>
          <w:b/>
        </w:rPr>
        <w:t>Proportional Reasoning:</w:t>
      </w:r>
    </w:p>
    <w:p w:rsidR="00C94DCF" w:rsidRDefault="00C94DCF" w:rsidP="00C94DCF">
      <w:pPr>
        <w:rPr>
          <w:rFonts w:ascii="Times New Roman" w:hAnsi="Times New Roman"/>
        </w:rPr>
      </w:pPr>
    </w:p>
    <w:p w:rsidR="00C94DCF" w:rsidRDefault="00C94DCF" w:rsidP="00C94DCF">
      <w:r>
        <w:rPr>
          <w:rFonts w:ascii="Times New Roman" w:hAnsi="Times New Roman"/>
        </w:rPr>
        <w:t xml:space="preserve">I can </w:t>
      </w:r>
      <w:proofErr w:type="gramStart"/>
      <w:r>
        <w:rPr>
          <w:rFonts w:ascii="Times New Roman" w:hAnsi="Times New Roman"/>
        </w:rPr>
        <w:t xml:space="preserve">paint </w:t>
      </w:r>
      <w:proofErr w:type="gramEnd"/>
      <w:r w:rsidRPr="002A5570">
        <w:rPr>
          <w:position w:val="-4"/>
        </w:rPr>
        <w:object w:dxaOrig="2040" w:dyaOrig="300">
          <v:shape id="_x0000_i1027" type="#_x0000_t75" style="width:102pt;height:15pt" o:ole="">
            <v:imagedata r:id="rId13" r:pict="rId14" o:title=""/>
          </v:shape>
          <o:OLEObject Type="Embed" ProgID="Equation.DSMT4" ShapeID="_x0000_i1027" DrawAspect="Content" ObjectID="_1468064375" r:id="rId15"/>
        </w:object>
      </w:r>
      <w:r>
        <w:t xml:space="preserve">.  My brother can </w:t>
      </w:r>
      <w:proofErr w:type="gramStart"/>
      <w:r>
        <w:t xml:space="preserve">paint </w:t>
      </w:r>
      <w:proofErr w:type="gramEnd"/>
      <w:r w:rsidRPr="002A5570">
        <w:rPr>
          <w:position w:val="-4"/>
        </w:rPr>
        <w:object w:dxaOrig="2240" w:dyaOrig="300">
          <v:shape id="_x0000_i1028" type="#_x0000_t75" style="width:111.75pt;height:15pt" o:ole="">
            <v:imagedata r:id="rId16" r:pict="rId17" o:title=""/>
          </v:shape>
          <o:OLEObject Type="Embed" ProgID="Equation.DSMT4" ShapeID="_x0000_i1028" DrawAspect="Content" ObjectID="_1468064376" r:id="rId18"/>
        </w:object>
      </w:r>
      <w:r>
        <w:t xml:space="preserve">.  Together we can paint </w:t>
      </w:r>
      <w:proofErr w:type="gramStart"/>
      <w:r>
        <w:t>7.5 ft</w:t>
      </w:r>
      <w:r>
        <w:rPr>
          <w:vertAlign w:val="superscript"/>
        </w:rPr>
        <w:t>2</w:t>
      </w:r>
      <w:r>
        <w:t>/min</w:t>
      </w:r>
      <w:proofErr w:type="gramEnd"/>
      <w:r>
        <w:t>.</w:t>
      </w:r>
    </w:p>
    <w:p w:rsidR="00C94DCF" w:rsidRDefault="00C94DCF" w:rsidP="00C94DCF"/>
    <w:p w:rsidR="00C94DCF" w:rsidRDefault="00C94DCF" w:rsidP="00C94DCF">
      <w:r w:rsidRPr="002A5570">
        <w:rPr>
          <w:position w:val="-28"/>
        </w:rPr>
        <w:object w:dxaOrig="2580" w:dyaOrig="660">
          <v:shape id="_x0000_i1029" type="#_x0000_t75" style="width:129pt;height:33pt" o:ole="">
            <v:imagedata r:id="rId19" r:pict="rId20" o:title=""/>
          </v:shape>
          <o:OLEObject Type="Embed" ProgID="Equation.DSMT4" ShapeID="_x0000_i1029" DrawAspect="Content" ObjectID="_1468064377" r:id="rId21"/>
        </w:object>
      </w:r>
      <w:r>
        <w:t xml:space="preserve">  </w:t>
      </w:r>
      <w:r>
        <w:rPr>
          <w:i/>
        </w:rPr>
        <w:t>x</w:t>
      </w:r>
      <w:r>
        <w:t xml:space="preserve"> = 484.8 square feet I will be painting.</w:t>
      </w:r>
    </w:p>
    <w:p w:rsidR="00C94DCF" w:rsidRDefault="00C94DCF" w:rsidP="00C94DCF"/>
    <w:p w:rsidR="00C94DCF" w:rsidRDefault="00C94DCF" w:rsidP="00C94DCF">
      <w:r w:rsidRPr="002A5570">
        <w:rPr>
          <w:position w:val="-28"/>
        </w:rPr>
        <w:object w:dxaOrig="2580" w:dyaOrig="660">
          <v:shape id="_x0000_i1030" type="#_x0000_t75" style="width:129pt;height:33pt" o:ole="">
            <v:imagedata r:id="rId22" r:pict="rId23" o:title=""/>
          </v:shape>
          <o:OLEObject Type="Embed" ProgID="Equation.DSMT4" ShapeID="_x0000_i1030" DrawAspect="Content" ObjectID="_1468064378" r:id="rId24"/>
        </w:object>
      </w:r>
      <w:r>
        <w:t xml:space="preserve">  </w:t>
      </w:r>
      <w:r>
        <w:rPr>
          <w:i/>
        </w:rPr>
        <w:t>x</w:t>
      </w:r>
      <w:r>
        <w:t xml:space="preserve"> = 727.2 square feet my brother will be painting.</w:t>
      </w:r>
    </w:p>
    <w:p w:rsidR="00C94DCF" w:rsidRDefault="00C94DCF" w:rsidP="00C94DCF"/>
    <w:p w:rsidR="00C94DCF" w:rsidRPr="00F574B1" w:rsidRDefault="00C94DCF" w:rsidP="00C94DCF">
      <w:r w:rsidRPr="002A5570">
        <w:rPr>
          <w:position w:val="-28"/>
        </w:rPr>
        <w:object w:dxaOrig="4260" w:dyaOrig="660">
          <v:shape id="_x0000_i1031" type="#_x0000_t75" style="width:213pt;height:33pt" o:ole="">
            <v:imagedata r:id="rId25" r:pict="rId26" o:title=""/>
          </v:shape>
          <o:OLEObject Type="Embed" ProgID="Equation.DSMT4" ShapeID="_x0000_i1031" DrawAspect="Content" ObjectID="_1468064379" r:id="rId27"/>
        </w:object>
      </w:r>
    </w:p>
    <w:p w:rsidR="00C94DCF" w:rsidRDefault="00C94DCF" w:rsidP="00C94DCF">
      <w:pPr>
        <w:rPr>
          <w:rFonts w:ascii="Times New Roman" w:hAnsi="Times New Roman"/>
        </w:rPr>
      </w:pPr>
    </w:p>
    <w:p w:rsidR="00C94DCF" w:rsidRDefault="00C94DCF" w:rsidP="00C94DCF">
      <w:pPr>
        <w:rPr>
          <w:rFonts w:ascii="Times New Roman" w:hAnsi="Times New Roman"/>
        </w:rPr>
      </w:pPr>
    </w:p>
    <w:p w:rsidR="00C94DCF" w:rsidRDefault="00C94DCF" w:rsidP="00C94DCF">
      <w:pPr>
        <w:rPr>
          <w:rFonts w:ascii="Times New Roman" w:hAnsi="Times New Roman"/>
        </w:rPr>
      </w:pPr>
      <w:r w:rsidRPr="00DF5943">
        <w:rPr>
          <w:rFonts w:ascii="Times New Roman" w:hAnsi="Times New Roman"/>
          <w:b/>
        </w:rPr>
        <w:t>Extension Question:</w:t>
      </w:r>
      <w:r>
        <w:rPr>
          <w:rFonts w:ascii="Times New Roman" w:hAnsi="Times New Roman"/>
        </w:rPr>
        <w:t xml:space="preserve">  </w:t>
      </w:r>
    </w:p>
    <w:p w:rsidR="00C94DCF" w:rsidRDefault="00C94DCF" w:rsidP="00C94DCF">
      <w:pPr>
        <w:rPr>
          <w:rFonts w:ascii="Times New Roman" w:hAnsi="Times New Roman"/>
        </w:rPr>
      </w:pPr>
      <w:r>
        <w:rPr>
          <w:rFonts w:ascii="Times New Roman" w:hAnsi="Times New Roman"/>
        </w:rPr>
        <w:t>1212 square feet – (3 sq ft/min</w:t>
      </w:r>
      <w:proofErr w:type="gramStart"/>
      <w:r>
        <w:rPr>
          <w:rFonts w:ascii="Times New Roman" w:hAnsi="Times New Roman"/>
        </w:rPr>
        <w:t>)(</w:t>
      </w:r>
      <w:proofErr w:type="gramEnd"/>
      <w:r>
        <w:rPr>
          <w:rFonts w:ascii="Times New Roman" w:hAnsi="Times New Roman"/>
        </w:rPr>
        <w:t xml:space="preserve">60 min) = 1032 square feet remaining when the brother returns.  </w:t>
      </w:r>
    </w:p>
    <w:p w:rsidR="00C94DCF" w:rsidRDefault="00C94DCF" w:rsidP="00C94DCF">
      <w:pPr>
        <w:rPr>
          <w:rFonts w:ascii="Times New Roman" w:hAnsi="Times New Roman"/>
        </w:rPr>
      </w:pPr>
    </w:p>
    <w:p w:rsidR="00C94DCF" w:rsidRDefault="00C94DCF" w:rsidP="00C94DCF">
      <w:r w:rsidRPr="002A5570">
        <w:rPr>
          <w:position w:val="-28"/>
        </w:rPr>
        <w:object w:dxaOrig="2940" w:dyaOrig="660">
          <v:shape id="_x0000_i1032" type="#_x0000_t75" style="width:147pt;height:33pt" o:ole="">
            <v:imagedata r:id="rId28" r:pict="rId29" o:title=""/>
          </v:shape>
          <o:OLEObject Type="Embed" ProgID="Equation.DSMT4" ShapeID="_x0000_i1032" DrawAspect="Content" ObjectID="_1468064380" r:id="rId30"/>
        </w:object>
      </w:r>
      <w:r>
        <w:t xml:space="preserve"> </w:t>
      </w:r>
      <w:proofErr w:type="gramStart"/>
      <w:r>
        <w:t>for</w:t>
      </w:r>
      <w:proofErr w:type="gramEnd"/>
      <w:r>
        <w:t xml:space="preserve"> both siblings to complete the room.  So the total time to complete the painting is 137.6 + 60 = 197.6 minutes or 3 hours 17.6 minutes.</w:t>
      </w:r>
    </w:p>
    <w:p w:rsidR="00C94DCF" w:rsidRDefault="00C94DCF" w:rsidP="00C94DCF">
      <w:pPr>
        <w:rPr>
          <w:rFonts w:ascii="Times New Roman" w:hAnsi="Times New Roman"/>
        </w:rPr>
      </w:pPr>
    </w:p>
    <w:p w:rsidR="00C94DCF" w:rsidRPr="0026559A" w:rsidRDefault="00C94DCF" w:rsidP="00C94DCF">
      <w:pPr>
        <w:rPr>
          <w:rFonts w:ascii="Times New Roman" w:hAnsi="Times New Roman"/>
        </w:rPr>
      </w:pPr>
    </w:p>
    <w:p w:rsidR="00C94DCF" w:rsidRPr="0026559A" w:rsidRDefault="00C94DCF" w:rsidP="00C94DCF">
      <w:pPr>
        <w:pStyle w:val="Heading1"/>
        <w:ind w:right="3960"/>
        <w:rPr>
          <w:rFonts w:ascii="Times New Roman" w:hAnsi="Times New Roman"/>
          <w:b/>
          <w:color w:val="FFFFFF"/>
          <w:sz w:val="28"/>
        </w:rPr>
      </w:pPr>
      <w:r>
        <w:rPr>
          <w:rFonts w:ascii="Times New Roman" w:hAnsi="Times New Roman"/>
          <w:b/>
          <w:color w:val="FFFFFF"/>
          <w:sz w:val="28"/>
        </w:rPr>
        <w:t>Misconceptions:</w:t>
      </w:r>
    </w:p>
    <w:p w:rsidR="00C94DCF" w:rsidRDefault="00C94DCF" w:rsidP="00C94DCF">
      <w:pPr>
        <w:rPr>
          <w:rFonts w:ascii="Times New Roman" w:hAnsi="Times New Roman"/>
        </w:rPr>
      </w:pPr>
    </w:p>
    <w:p w:rsidR="00C94DCF" w:rsidRDefault="00C94DCF" w:rsidP="00C94DCF">
      <w:pPr>
        <w:numPr>
          <w:ilvl w:val="0"/>
          <w:numId w:val="1"/>
        </w:numPr>
        <w:rPr>
          <w:rFonts w:ascii="Times New Roman" w:hAnsi="Times New Roman"/>
        </w:rPr>
      </w:pPr>
      <w:r>
        <w:rPr>
          <w:rFonts w:ascii="Times New Roman" w:hAnsi="Times New Roman"/>
        </w:rPr>
        <w:t>Watch for students who might count and include the two original walls in the total again.</w:t>
      </w:r>
    </w:p>
    <w:p w:rsidR="00C94DCF" w:rsidRDefault="00C94DCF" w:rsidP="00C94DCF">
      <w:pPr>
        <w:numPr>
          <w:ilvl w:val="0"/>
          <w:numId w:val="1"/>
        </w:numPr>
        <w:rPr>
          <w:rFonts w:ascii="Times New Roman" w:hAnsi="Times New Roman"/>
        </w:rPr>
      </w:pPr>
      <w:r>
        <w:rPr>
          <w:rFonts w:ascii="Times New Roman" w:hAnsi="Times New Roman"/>
        </w:rPr>
        <w:t>The back wall of the bedroom, the one wall that is shared with the office might not get included.  Students might only count this as one wall even though it is two separate walls that are shared by both rooms.</w:t>
      </w:r>
    </w:p>
    <w:p w:rsidR="00C94DCF" w:rsidRDefault="00C94DCF" w:rsidP="00C94DCF">
      <w:pPr>
        <w:numPr>
          <w:ilvl w:val="0"/>
          <w:numId w:val="1"/>
        </w:numPr>
        <w:rPr>
          <w:rFonts w:ascii="Times New Roman" w:hAnsi="Times New Roman"/>
        </w:rPr>
      </w:pPr>
      <w:r>
        <w:rPr>
          <w:rFonts w:ascii="Times New Roman" w:hAnsi="Times New Roman"/>
        </w:rPr>
        <w:t>Students might not consider the size of the wall and just assign a time to each wall.</w:t>
      </w:r>
    </w:p>
    <w:p w:rsidR="00C94DCF" w:rsidRPr="0026559A" w:rsidRDefault="00C94DCF" w:rsidP="00C94DCF">
      <w:pPr>
        <w:numPr>
          <w:ilvl w:val="0"/>
          <w:numId w:val="1"/>
        </w:numPr>
        <w:rPr>
          <w:rFonts w:ascii="Times New Roman" w:hAnsi="Times New Roman"/>
        </w:rPr>
      </w:pPr>
      <w:r>
        <w:rPr>
          <w:rFonts w:ascii="Times New Roman" w:hAnsi="Times New Roman"/>
        </w:rPr>
        <w:t>Students may miscalculate the combined rate for both siblings to paint the walls.</w:t>
      </w:r>
    </w:p>
    <w:p w:rsidR="002C3FC5" w:rsidRDefault="002C3FC5"/>
    <w:sectPr w:rsidR="002C3FC5" w:rsidSect="00513313">
      <w:footerReference w:type="default" r:id="rId3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572" w:rsidRDefault="00161572" w:rsidP="00C94DCF">
      <w:r>
        <w:separator/>
      </w:r>
    </w:p>
  </w:endnote>
  <w:endnote w:type="continuationSeparator" w:id="0">
    <w:p w:rsidR="00161572" w:rsidRDefault="00161572" w:rsidP="00C94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CF" w:rsidRDefault="00C94DCF">
    <w:pPr>
      <w:pStyle w:val="Footer"/>
    </w:pPr>
    <w:r>
      <w:t xml:space="preserve">Lesson inspired from </w:t>
    </w:r>
    <w:r w:rsidRPr="00C94DCF">
      <w:t>https://grade7commoncoremath.wikispaces.hcpss.org/file/detail/7.EE.B.3%20Task%20Let%27s%20Paint.doc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572" w:rsidRDefault="00161572" w:rsidP="00C94DCF">
      <w:r>
        <w:separator/>
      </w:r>
    </w:p>
  </w:footnote>
  <w:footnote w:type="continuationSeparator" w:id="0">
    <w:p w:rsidR="00161572" w:rsidRDefault="00161572" w:rsidP="00C94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65D4C"/>
    <w:multiLevelType w:val="hybridMultilevel"/>
    <w:tmpl w:val="DEA4C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4DCF"/>
    <w:rsid w:val="00161572"/>
    <w:rsid w:val="002C3FC5"/>
    <w:rsid w:val="00C9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CF"/>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C94DCF"/>
    <w:pPr>
      <w:keepNext/>
      <w:shd w:val="solid" w:color="auto" w:fill="auto"/>
      <w:ind w:right="5760"/>
      <w:outlineLvl w:val="0"/>
    </w:pPr>
    <w:rPr>
      <w:rFonts w:ascii="Times" w:eastAsia="Times" w:hAnsi="Time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DCF"/>
    <w:rPr>
      <w:rFonts w:ascii="Times" w:eastAsia="Times" w:hAnsi="Times" w:cs="Times New Roman"/>
      <w:sz w:val="32"/>
      <w:szCs w:val="20"/>
      <w:shd w:val="solid" w:color="auto" w:fill="auto"/>
    </w:rPr>
  </w:style>
  <w:style w:type="paragraph" w:styleId="Header">
    <w:name w:val="header"/>
    <w:basedOn w:val="Normal"/>
    <w:link w:val="HeaderChar"/>
    <w:unhideWhenUsed/>
    <w:rsid w:val="00C94DCF"/>
    <w:pPr>
      <w:tabs>
        <w:tab w:val="center" w:pos="4320"/>
        <w:tab w:val="right" w:pos="8640"/>
      </w:tabs>
    </w:pPr>
  </w:style>
  <w:style w:type="character" w:customStyle="1" w:styleId="HeaderChar">
    <w:name w:val="Header Char"/>
    <w:basedOn w:val="DefaultParagraphFont"/>
    <w:link w:val="Header"/>
    <w:rsid w:val="00C94DCF"/>
    <w:rPr>
      <w:rFonts w:ascii="Cambria" w:eastAsia="Cambria" w:hAnsi="Cambria" w:cs="Times New Roman"/>
      <w:sz w:val="24"/>
      <w:szCs w:val="24"/>
    </w:rPr>
  </w:style>
  <w:style w:type="paragraph" w:styleId="Footer">
    <w:name w:val="footer"/>
    <w:basedOn w:val="Normal"/>
    <w:link w:val="FooterChar"/>
    <w:semiHidden/>
    <w:unhideWhenUsed/>
    <w:rsid w:val="00C94DCF"/>
    <w:pPr>
      <w:tabs>
        <w:tab w:val="center" w:pos="4320"/>
        <w:tab w:val="right" w:pos="8640"/>
      </w:tabs>
    </w:pPr>
  </w:style>
  <w:style w:type="character" w:customStyle="1" w:styleId="FooterChar">
    <w:name w:val="Footer Char"/>
    <w:basedOn w:val="DefaultParagraphFont"/>
    <w:link w:val="Footer"/>
    <w:semiHidden/>
    <w:rsid w:val="00C94DCF"/>
    <w:rPr>
      <w:rFonts w:ascii="Cambria" w:eastAsia="Cambria" w:hAnsi="Cambria" w:cs="Times New Roman"/>
      <w:sz w:val="24"/>
      <w:szCs w:val="24"/>
    </w:rPr>
  </w:style>
  <w:style w:type="character" w:styleId="Hyperlink">
    <w:name w:val="Hyperlink"/>
    <w:basedOn w:val="DefaultParagraphFont"/>
    <w:rsid w:val="00C94DCF"/>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image" Target="media/image14.pcz"/><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8.pcz"/><Relationship Id="rId25" Type="http://schemas.openxmlformats.org/officeDocument/2006/relationships/image" Target="media/image13.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pcz"/><Relationship Id="rId29" Type="http://schemas.openxmlformats.org/officeDocument/2006/relationships/image" Target="media/image16.pcz"/><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cz"/><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2.pcz"/><Relationship Id="rId28" Type="http://schemas.openxmlformats.org/officeDocument/2006/relationships/image" Target="media/image15.wmf"/><Relationship Id="rId10" Type="http://schemas.openxmlformats.org/officeDocument/2006/relationships/image" Target="media/image3.wmf"/><Relationship Id="rId19" Type="http://schemas.openxmlformats.org/officeDocument/2006/relationships/image" Target="media/image9.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cz"/><Relationship Id="rId22" Type="http://schemas.openxmlformats.org/officeDocument/2006/relationships/image" Target="media/image11.wmf"/><Relationship Id="rId27" Type="http://schemas.openxmlformats.org/officeDocument/2006/relationships/oleObject" Target="embeddings/oleObject7.bin"/><Relationship Id="rId30"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2383</Characters>
  <Application>Microsoft Office Word</Application>
  <DocSecurity>0</DocSecurity>
  <Lines>19</Lines>
  <Paragraphs>5</Paragraphs>
  <ScaleCrop>false</ScaleCrop>
  <Company>Microsoft</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 Instructor 1</dc:creator>
  <cp:lastModifiedBy>AE Instructor 1</cp:lastModifiedBy>
  <cp:revision>1</cp:revision>
  <dcterms:created xsi:type="dcterms:W3CDTF">2014-07-28T18:48:00Z</dcterms:created>
  <dcterms:modified xsi:type="dcterms:W3CDTF">2014-07-28T18:53:00Z</dcterms:modified>
</cp:coreProperties>
</file>